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EBE192" w:rsidP="33FA03FF" w:rsidRDefault="61EBE192" w14:paraId="0E60937B" w14:textId="5BD40E2E">
      <w:pPr>
        <w:spacing w:line="276" w:lineRule="auto"/>
        <w:jc w:val="center"/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</w:pPr>
      <w:r w:rsidRPr="33FA03FF" w:rsidR="33FA03FF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 xml:space="preserve">Załącznik nr </w:t>
      </w:r>
      <w:r w:rsidRPr="33FA03FF" w:rsidR="33FA03FF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>1</w:t>
      </w:r>
      <w:r w:rsidRPr="33FA03FF" w:rsidR="33FA03FF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 xml:space="preserve"> do uchwały</w:t>
      </w:r>
    </w:p>
    <w:p w:rsidR="61EBE192" w:rsidP="33FA03FF" w:rsidRDefault="61EBE192" w14:paraId="3C258A0F" w14:textId="3E8A9281">
      <w:pPr>
        <w:spacing w:line="276" w:lineRule="auto"/>
        <w:jc w:val="center"/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</w:pPr>
      <w:r w:rsidRPr="33FA03FF" w:rsidR="33FA03FF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 xml:space="preserve">Rady Pedagogicznej z </w:t>
      </w:r>
      <w:r w:rsidRPr="33FA03FF" w:rsidR="33FA03FF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 xml:space="preserve">30 </w:t>
      </w:r>
      <w:r w:rsidRPr="33FA03FF" w:rsidR="33FA03FF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>września 2019</w:t>
      </w:r>
    </w:p>
    <w:p w:rsidR="61EBE192" w:rsidP="61EBE192" w:rsidRDefault="61EBE192" w14:paraId="102F046A" w14:textId="7C082C94">
      <w:pPr>
        <w:spacing w:line="276" w:lineRule="auto"/>
        <w:jc w:val="center"/>
      </w:pPr>
      <w:r w:rsidRPr="61EBE192" w:rsidR="61EBE192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 xml:space="preserve">Nowelizacja nr </w:t>
      </w:r>
      <w:r w:rsidRPr="61EBE192" w:rsidR="61EBE192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>5 do</w:t>
      </w:r>
      <w:r w:rsidRPr="61EBE192" w:rsidR="61EBE192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 xml:space="preserve"> Statutu Szkoły Podstawowej im. Polskich Noblistów </w:t>
      </w:r>
      <w:r>
        <w:br/>
      </w:r>
      <w:r w:rsidRPr="61EBE192" w:rsidR="61EBE192">
        <w:rPr>
          <w:rFonts w:ascii="Arial" w:hAnsi="Arial" w:eastAsia="Arial" w:cs="Arial"/>
          <w:b w:val="1"/>
          <w:bCs w:val="1"/>
          <w:i w:val="1"/>
          <w:iCs w:val="1"/>
          <w:noProof w:val="0"/>
          <w:sz w:val="24"/>
          <w:szCs w:val="24"/>
          <w:lang w:val="pl-PL"/>
        </w:rPr>
        <w:t>w Nowych Skalmierzycach</w:t>
      </w:r>
    </w:p>
    <w:p w:rsidR="61EBE192" w:rsidP="61EBE192" w:rsidRDefault="61EBE192" w14:paraId="1E804EF6" w14:textId="02689459">
      <w:pPr>
        <w:pStyle w:val="Normalny"/>
        <w:ind w:firstLine="0"/>
      </w:pPr>
    </w:p>
    <w:p w:rsidR="61EBE192" w:rsidP="61EBE192" w:rsidRDefault="61EBE192" w14:paraId="267A2FE3" w14:textId="107A9BBE">
      <w:pPr>
        <w:pStyle w:val="Normalny"/>
        <w:ind w:firstLine="0"/>
      </w:pPr>
      <w:r w:rsidR="61EBE192">
        <w:rPr/>
        <w:t xml:space="preserve"> </w:t>
      </w:r>
      <w:r w:rsidR="61EBE192">
        <w:rPr/>
        <w:t>W § 5</w:t>
      </w:r>
      <w:r w:rsidR="61EBE192">
        <w:rPr/>
        <w:t>4</w:t>
      </w:r>
      <w:r w:rsidR="61EBE192">
        <w:rPr/>
        <w:t xml:space="preserve">. ust. </w:t>
      </w:r>
      <w:r w:rsidR="61EBE192">
        <w:rPr/>
        <w:t>4</w:t>
      </w:r>
      <w:r w:rsidR="61EBE192">
        <w:rPr/>
        <w:t xml:space="preserve">. </w:t>
      </w:r>
      <w:r w:rsidR="61EBE192">
        <w:rPr/>
        <w:t>otrzymuje brzmienie: Na prośbę ucznia lub jego rodziców w ciągu całego roku szkolnego nauczyciel udostępnia prace ucznia w terminie i miejscu wspólnie ustalonym. Sprawdzone i ocenione prace ucznia są udostępniane do wglądu zawsze w czasie wywiadówek, indywidualnych spotkań z rodzicami ucznia lub podczas wyznaczonego dyżuru dla rodziców.</w:t>
      </w:r>
    </w:p>
    <w:p w:rsidR="61EBE192" w:rsidP="61EBE192" w:rsidRDefault="61EBE192" w14:paraId="6D466E58" w14:textId="51D7B707">
      <w:pPr>
        <w:pStyle w:val="Normalny"/>
        <w:ind w:firstLine="0"/>
      </w:pPr>
      <w:r w:rsidR="61EBE192">
        <w:rPr/>
        <w:t>W § 5</w:t>
      </w:r>
      <w:r w:rsidR="61EBE192">
        <w:rPr/>
        <w:t>4</w:t>
      </w:r>
      <w:r w:rsidR="61EBE192">
        <w:rPr/>
        <w:t xml:space="preserve">. ust. </w:t>
      </w:r>
      <w:r w:rsidR="61EBE192">
        <w:rPr/>
        <w:t>5</w:t>
      </w:r>
      <w:r w:rsidR="61EBE192">
        <w:rPr/>
        <w:t xml:space="preserve">. </w:t>
      </w:r>
      <w:r w:rsidR="61EBE192">
        <w:rPr/>
        <w:t>otrzymuje brzmienie: Uczeń lub rodzic ma prawo do uzyskania uzasadnienia oceny bieżącej oraz do dodatkowych wyjaśnień związanych ze strukturą sprawdzianu, sposobem oceniania pracy, a także do otrzymania wskazówek związanych z poprawą pracy.</w:t>
      </w:r>
    </w:p>
    <w:p w:rsidR="61EBE192" w:rsidP="61EBE192" w:rsidRDefault="61EBE192" w14:paraId="26460958" w14:textId="6FC6BC47">
      <w:pPr>
        <w:pStyle w:val="Normalny"/>
        <w:ind w:firstLine="0"/>
      </w:pPr>
      <w:r w:rsidR="61EBE192">
        <w:rPr/>
        <w:t>W § 5</w:t>
      </w:r>
      <w:r w:rsidR="61EBE192">
        <w:rPr/>
        <w:t>4</w:t>
      </w:r>
      <w:r w:rsidR="61EBE192">
        <w:rPr/>
        <w:t xml:space="preserve">. ust. </w:t>
      </w:r>
      <w:r w:rsidR="61EBE192">
        <w:rPr/>
        <w:t>6</w:t>
      </w:r>
      <w:r w:rsidR="61EBE192">
        <w:rPr/>
        <w:t xml:space="preserve">. </w:t>
      </w:r>
      <w:r w:rsidR="61EBE192">
        <w:rPr/>
        <w:t>skreśla się.</w:t>
      </w:r>
    </w:p>
    <w:p w:rsidR="61EBE192" w:rsidP="61EBE192" w:rsidRDefault="61EBE192" w14:paraId="5CB5D6F1" w14:textId="26F19257">
      <w:pPr>
        <w:pStyle w:val="Normalny"/>
        <w:ind w:firstLine="0"/>
      </w:pPr>
      <w:r w:rsidR="61EBE192">
        <w:rPr/>
        <w:t>§ 5</w:t>
      </w:r>
      <w:r w:rsidR="61EBE192">
        <w:rPr/>
        <w:t>5</w:t>
      </w:r>
      <w:r w:rsidR="61EBE192">
        <w:rPr/>
        <w:t xml:space="preserve">. </w:t>
      </w:r>
      <w:r w:rsidR="61EBE192">
        <w:rPr/>
        <w:t>ust.  1,2,3. skreśla się.</w:t>
      </w:r>
      <w:r w:rsidR="61EBE192">
        <w:rPr/>
        <w:t xml:space="preserve">   </w:t>
      </w:r>
    </w:p>
    <w:p w:rsidR="61EBE192" w:rsidP="61EBE192" w:rsidRDefault="61EBE192" w14:paraId="101C788F" w14:textId="01115CA7">
      <w:pPr>
        <w:pStyle w:val="Normalny"/>
        <w:ind w:firstLine="0"/>
      </w:pPr>
      <w:r w:rsidR="61EBE192">
        <w:rPr/>
        <w:t>W § 5</w:t>
      </w:r>
      <w:r w:rsidR="61EBE192">
        <w:rPr/>
        <w:t>6</w:t>
      </w:r>
      <w:r w:rsidR="61EBE192">
        <w:rPr/>
        <w:t xml:space="preserve">. ust. </w:t>
      </w:r>
      <w:r w:rsidR="61EBE192">
        <w:rPr/>
        <w:t>5</w:t>
      </w:r>
      <w:r w:rsidR="61EBE192">
        <w:rPr/>
        <w:t xml:space="preserve">. pkt. </w:t>
      </w:r>
      <w:r w:rsidR="61EBE192">
        <w:rPr/>
        <w:t>1,2,3 skreśla się.</w:t>
      </w:r>
    </w:p>
    <w:p w:rsidR="61EBE192" w:rsidP="61EBE192" w:rsidRDefault="61EBE192" w14:paraId="3B780FBB" w14:textId="3D2C4F75">
      <w:pPr>
        <w:pStyle w:val="Normalny"/>
        <w:ind w:firstLine="0"/>
      </w:pPr>
      <w:r w:rsidR="61EBE192">
        <w:rPr/>
        <w:t>W § 5</w:t>
      </w:r>
      <w:r w:rsidR="61EBE192">
        <w:rPr/>
        <w:t>6</w:t>
      </w:r>
      <w:r w:rsidR="61EBE192">
        <w:rPr/>
        <w:t xml:space="preserve">. ust. </w:t>
      </w:r>
      <w:r w:rsidR="61EBE192">
        <w:rPr/>
        <w:t>5. otrzymuje brzmienie: Ocena w obszarze “Postawa” obowiązuje na zajęciach wychowania fizycznego i uwzględnia następujące kryteria:</w:t>
      </w:r>
    </w:p>
    <w:p w:rsidR="61EBE192" w:rsidP="61EBE192" w:rsidRDefault="61EBE192" w14:paraId="703906F7" w14:textId="30E5AEA0">
      <w:pPr>
        <w:pStyle w:val="Normalny"/>
        <w:ind w:firstLine="0"/>
      </w:pPr>
      <w:r w:rsidR="61EBE192">
        <w:rPr/>
        <w:t>1) rzetelne i sumienne wykonywanie zadań na miarę możliwości ucznia,</w:t>
      </w:r>
    </w:p>
    <w:p w:rsidR="61EBE192" w:rsidP="61EBE192" w:rsidRDefault="61EBE192" w14:paraId="01D1A4C6" w14:textId="73397268">
      <w:pPr>
        <w:pStyle w:val="Normalny"/>
        <w:ind w:firstLine="0"/>
      </w:pPr>
      <w:r w:rsidR="61EBE192">
        <w:rPr/>
        <w:t>2) prezentowanie postawy fair – play;</w:t>
      </w:r>
    </w:p>
    <w:p w:rsidR="61EBE192" w:rsidP="61EBE192" w:rsidRDefault="61EBE192" w14:paraId="69C9FDE5" w14:textId="4828B65A">
      <w:pPr>
        <w:pStyle w:val="Normalny"/>
        <w:ind w:firstLine="0"/>
      </w:pPr>
      <w:r w:rsidR="61EBE192">
        <w:rPr/>
        <w:t>3) sportową aktywność pozalekcyjną;</w:t>
      </w:r>
    </w:p>
    <w:p w:rsidR="61EBE192" w:rsidP="61EBE192" w:rsidRDefault="61EBE192" w14:paraId="13999933" w14:textId="34D13949">
      <w:pPr>
        <w:pStyle w:val="Normalny"/>
        <w:ind w:firstLine="0"/>
      </w:pPr>
      <w:r w:rsidR="61EBE192">
        <w:rPr/>
        <w:t>4) przestrzeganie zasad bezpieczeństwa.</w:t>
      </w:r>
    </w:p>
    <w:p xmlns:wp14="http://schemas.microsoft.com/office/word/2010/wordml" w:rsidR="00D710DA" w:rsidP="00D710DA" w:rsidRDefault="00D710DA" w14:paraId="7FBFC023" wp14:textId="77777777">
      <w:pPr>
        <w:ind w:firstLine="708"/>
      </w:pPr>
      <w:bookmarkStart w:name="_GoBack" w:id="0"/>
      <w:bookmarkEnd w:id="0"/>
      <w:r>
        <w:t xml:space="preserve">W § 58. ust. 1. pkt. 4) </w:t>
      </w:r>
      <w:proofErr w:type="spellStart"/>
      <w:r>
        <w:t>ppkt</w:t>
      </w:r>
      <w:proofErr w:type="spellEnd"/>
      <w:r w:rsidRPr="00D710DA">
        <w:t xml:space="preserve"> a)  otrzymuje brzmienie:  religia, język polski, historia, wiedza o społeczeństwie, matematyka, biologia, chemia, fizyka, geografia, przyroda:</w:t>
      </w:r>
    </w:p>
    <w:tbl>
      <w:tblPr>
        <w:tblStyle w:val="TableGrid"/>
        <w:tblW w:w="9561" w:type="dxa"/>
        <w:tblInd w:w="-245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180"/>
        <w:gridCol w:w="1402"/>
        <w:gridCol w:w="1728"/>
        <w:gridCol w:w="1483"/>
        <w:gridCol w:w="1605"/>
        <w:gridCol w:w="1204"/>
        <w:gridCol w:w="959"/>
      </w:tblGrid>
      <w:tr xmlns:wp14="http://schemas.microsoft.com/office/word/2010/wordml" w:rsidR="00D710DA" w:rsidTr="001B7BA8" w14:paraId="1872826E" wp14:textId="77777777">
        <w:trPr>
          <w:trHeight w:val="1735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672A6659" wp14:textId="77777777">
            <w:pPr>
              <w:spacing w:line="259" w:lineRule="auto"/>
              <w:ind w:left="3"/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29D6B04F" wp14:textId="77777777">
            <w:pPr>
              <w:spacing w:after="96" w:line="259" w:lineRule="auto"/>
              <w:ind w:right="5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 w:rsidR="00D710DA" w:rsidP="001B7BA8" w:rsidRDefault="00D710DA" w14:paraId="2783F5DC" wp14:textId="77777777">
            <w:pPr>
              <w:spacing w:line="259" w:lineRule="auto"/>
              <w:ind w:right="55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OBSZAR 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0A6959E7" wp14:textId="77777777">
            <w:pPr>
              <w:spacing w:after="96" w:line="259" w:lineRule="auto"/>
              <w:ind w:right="2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 w:rsidR="00D710DA" w:rsidP="001B7BA8" w:rsidRDefault="00D710DA" w14:paraId="76B384F3" wp14:textId="77777777">
            <w:pPr>
              <w:spacing w:after="96" w:line="259" w:lineRule="auto"/>
              <w:ind w:right="52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PRACE </w:t>
            </w:r>
          </w:p>
          <w:p w:rsidR="00D710DA" w:rsidP="001B7BA8" w:rsidRDefault="00D710DA" w14:paraId="4E04BA6B" wp14:textId="77777777">
            <w:pPr>
              <w:spacing w:after="96" w:line="259" w:lineRule="auto"/>
              <w:ind w:right="51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KLASOWE  </w:t>
            </w:r>
          </w:p>
          <w:p w:rsidR="00D710DA" w:rsidP="001B7BA8" w:rsidRDefault="00D710DA" w14:paraId="38E98613" wp14:textId="77777777">
            <w:pPr>
              <w:spacing w:after="94" w:line="259" w:lineRule="auto"/>
              <w:ind w:right="51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I </w:t>
            </w:r>
          </w:p>
          <w:p w:rsidR="00D710DA" w:rsidP="001B7BA8" w:rsidRDefault="00D710DA" w14:paraId="729B58C0" wp14:textId="77777777">
            <w:pPr>
              <w:spacing w:line="259" w:lineRule="auto"/>
              <w:ind w:left="1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SPRAWDZIANY 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00C5B58" wp14:textId="77777777">
            <w:pPr>
              <w:spacing w:after="137" w:line="259" w:lineRule="auto"/>
              <w:ind w:left="2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 w:rsidR="00D710DA" w:rsidP="001B7BA8" w:rsidRDefault="00D710DA" w14:paraId="526EB331" wp14:textId="77777777">
            <w:pPr>
              <w:spacing w:line="259" w:lineRule="auto"/>
              <w:ind w:left="2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ODPOWIEDŹ 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2F40E89" wp14:textId="77777777">
            <w:pPr>
              <w:spacing w:after="137" w:line="259" w:lineRule="auto"/>
              <w:ind w:right="5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 w:rsidR="00D710DA" w:rsidP="001B7BA8" w:rsidRDefault="00D710DA" w14:paraId="55A1ACA9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KARTKÓWKA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608DEACE" wp14:textId="77777777">
            <w:pPr>
              <w:spacing w:after="96" w:line="259" w:lineRule="auto"/>
              <w:ind w:right="2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 w:rsidR="00D710DA" w:rsidP="001B7BA8" w:rsidRDefault="00D710DA" w14:paraId="4F59F3A1" wp14:textId="77777777">
            <w:pPr>
              <w:spacing w:after="96" w:line="259" w:lineRule="auto"/>
              <w:ind w:right="55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PRACA </w:t>
            </w:r>
          </w:p>
          <w:p w:rsidR="00D710DA" w:rsidP="001B7BA8" w:rsidRDefault="00D710DA" w14:paraId="30329E11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DOMOWA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2BAC6FC9" wp14:textId="77777777">
            <w:pPr>
              <w:spacing w:after="96" w:line="259" w:lineRule="auto"/>
              <w:ind w:right="2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 w:rsidR="00D710DA" w:rsidP="001B7BA8" w:rsidRDefault="00D710DA" w14:paraId="6CE8FC03" wp14:textId="77777777">
            <w:pPr>
              <w:spacing w:line="359" w:lineRule="auto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PRACA NA </w:t>
            </w:r>
          </w:p>
          <w:p w:rsidR="00D710DA" w:rsidP="001B7BA8" w:rsidRDefault="00D710DA" w14:paraId="6F2C0563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LEKCJI </w:t>
            </w:r>
          </w:p>
        </w:tc>
      </w:tr>
      <w:tr xmlns:wp14="http://schemas.microsoft.com/office/word/2010/wordml" w:rsidR="00D710DA" w:rsidTr="001B7BA8" w14:paraId="5E1EAA20" wp14:textId="77777777">
        <w:trPr>
          <w:trHeight w:val="434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56A6281" wp14:textId="77777777">
            <w:pPr>
              <w:spacing w:line="259" w:lineRule="auto"/>
              <w:ind w:left="3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4AF3335B" wp14:textId="77777777">
            <w:pPr>
              <w:spacing w:line="259" w:lineRule="auto"/>
              <w:ind w:right="55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WAGA 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50580A2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x 4 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E7E5DAC" wp14:textId="77777777">
            <w:pPr>
              <w:spacing w:line="259" w:lineRule="auto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x 3 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5D12EE4" wp14:textId="77777777">
            <w:pPr>
              <w:spacing w:line="259" w:lineRule="auto"/>
              <w:ind w:right="56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x 3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DF00771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x 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034A628E" wp14:textId="77777777">
            <w:pPr>
              <w:spacing w:line="259" w:lineRule="auto"/>
              <w:ind w:right="54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x 2 </w:t>
            </w:r>
          </w:p>
        </w:tc>
      </w:tr>
      <w:tr xmlns:wp14="http://schemas.microsoft.com/office/word/2010/wordml" w:rsidR="00D710DA" w:rsidTr="001B7BA8" w14:paraId="53437B1E" wp14:textId="77777777">
        <w:trPr>
          <w:trHeight w:val="1044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0217FBDE" wp14:textId="77777777">
            <w:pPr>
              <w:spacing w:line="259" w:lineRule="auto"/>
              <w:ind w:left="3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przy jednej godzinie tygodniowo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710DA" w:rsidP="001B7BA8" w:rsidRDefault="00D710DA" w14:paraId="72EAA95B" wp14:textId="77777777">
            <w:pPr>
              <w:spacing w:after="15"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MINIMALNA </w:t>
            </w:r>
          </w:p>
          <w:p w:rsidR="00D710DA" w:rsidP="001B7BA8" w:rsidRDefault="00D710DA" w14:paraId="3760E48A" wp14:textId="77777777">
            <w:pPr>
              <w:spacing w:after="15"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LICZBA </w:t>
            </w:r>
          </w:p>
          <w:p w:rsidR="00D710DA" w:rsidP="001B7BA8" w:rsidRDefault="00D710DA" w14:paraId="1F03B461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OCEN 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6AE6752F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 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0605B8A2" wp14:textId="77777777">
            <w:pPr>
              <w:spacing w:line="259" w:lineRule="auto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1 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824BEF3" wp14:textId="77777777">
            <w:pPr>
              <w:spacing w:line="259" w:lineRule="auto"/>
              <w:ind w:right="56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649841BE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6B20A0C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>1</w:t>
            </w:r>
          </w:p>
        </w:tc>
      </w:tr>
      <w:tr xmlns:wp14="http://schemas.microsoft.com/office/word/2010/wordml" w:rsidR="00D710DA" w:rsidTr="001B7BA8" w14:paraId="1C23C609" wp14:textId="77777777">
        <w:trPr>
          <w:trHeight w:val="1044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BC7E9DB" wp14:textId="77777777">
            <w:pPr>
              <w:spacing w:line="259" w:lineRule="auto"/>
              <w:ind w:left="3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przy dwóch godzinach tygodniowo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710DA" w:rsidP="001B7BA8" w:rsidRDefault="00D710DA" w14:paraId="52D606A3" wp14:textId="77777777">
            <w:pPr>
              <w:spacing w:after="17"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MINIMALNA </w:t>
            </w:r>
          </w:p>
          <w:p w:rsidR="00D710DA" w:rsidP="001B7BA8" w:rsidRDefault="00D710DA" w14:paraId="0481ACC2" wp14:textId="77777777">
            <w:pPr>
              <w:spacing w:after="15"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LICZBA </w:t>
            </w:r>
          </w:p>
          <w:p w:rsidR="00D710DA" w:rsidP="001B7BA8" w:rsidRDefault="00D710DA" w14:paraId="3403F8D4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OCEN 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28C26E1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3 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DFBEC58" wp14:textId="77777777">
            <w:pPr>
              <w:spacing w:line="259" w:lineRule="auto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 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49C71973" wp14:textId="77777777">
            <w:pPr>
              <w:spacing w:line="259" w:lineRule="auto"/>
              <w:ind w:right="56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4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4782DA0D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7F194198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</w:tr>
      <w:tr xmlns:wp14="http://schemas.microsoft.com/office/word/2010/wordml" w:rsidR="00D710DA" w:rsidTr="001B7BA8" w14:paraId="0E234A40" wp14:textId="77777777">
        <w:trPr>
          <w:trHeight w:val="1392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6E6E6F2C" wp14:textId="77777777">
            <w:pPr>
              <w:spacing w:line="259" w:lineRule="auto"/>
              <w:ind w:left="3" w:right="57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przy trzech  i więcej godzinach tygodniowo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D710DA" w:rsidP="001B7BA8" w:rsidRDefault="00D710DA" w14:paraId="5ADD20F2" wp14:textId="77777777">
            <w:pPr>
              <w:spacing w:after="15"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MINIMALNA </w:t>
            </w:r>
          </w:p>
          <w:p w:rsidR="00D710DA" w:rsidP="001B7BA8" w:rsidRDefault="00D710DA" w14:paraId="7993343E" wp14:textId="77777777">
            <w:pPr>
              <w:spacing w:after="15"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LICZBA </w:t>
            </w:r>
          </w:p>
          <w:p w:rsidR="00D710DA" w:rsidP="001B7BA8" w:rsidRDefault="00D710DA" w14:paraId="71A98FBB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OCEN 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388D881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6 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419A2F52" wp14:textId="77777777">
            <w:pPr>
              <w:spacing w:line="259" w:lineRule="auto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 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0226457" wp14:textId="77777777">
            <w:pPr>
              <w:spacing w:line="259" w:lineRule="auto"/>
              <w:ind w:right="56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6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269FE2BF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45B11E3C" wp14:textId="77777777">
            <w:pPr>
              <w:spacing w:line="259" w:lineRule="auto"/>
              <w:ind w:right="53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2 </w:t>
            </w:r>
          </w:p>
        </w:tc>
      </w:tr>
    </w:tbl>
    <w:p xmlns:wp14="http://schemas.microsoft.com/office/word/2010/wordml" w:rsidR="00D710DA" w:rsidRDefault="00D710DA" w14:paraId="0A37501D" wp14:textId="77777777"/>
    <w:p xmlns:wp14="http://schemas.microsoft.com/office/word/2010/wordml" w:rsidR="00D710DA" w:rsidP="00D710DA" w:rsidRDefault="00D710DA" w14:paraId="45295C73" wp14:textId="77777777">
      <w:pPr>
        <w:spacing w:after="14" w:line="264" w:lineRule="auto"/>
        <w:ind w:left="772"/>
        <w:jc w:val="both"/>
      </w:pPr>
      <w:r>
        <w:t xml:space="preserve">W § 58. ust.1. pkt. 4) </w:t>
      </w:r>
      <w:proofErr w:type="spellStart"/>
      <w:r>
        <w:t>ppkt</w:t>
      </w:r>
      <w:proofErr w:type="spellEnd"/>
      <w:r>
        <w:t xml:space="preserve"> c)  otrzymuje brzmienie:  informatyka: </w:t>
      </w:r>
    </w:p>
    <w:tbl>
      <w:tblPr>
        <w:tblStyle w:val="TableGrid"/>
        <w:tblW w:w="9640" w:type="dxa"/>
        <w:tblInd w:w="-289" w:type="dxa"/>
        <w:tblCellMar>
          <w:top w:w="7" w:type="dxa"/>
          <w:left w:w="108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681"/>
        <w:gridCol w:w="5959"/>
      </w:tblGrid>
      <w:tr xmlns:wp14="http://schemas.microsoft.com/office/word/2010/wordml" w:rsidR="00D710DA" w:rsidTr="00D710DA" w14:paraId="016A45C5" wp14:textId="77777777">
        <w:trPr>
          <w:trHeight w:val="1046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DAB6C7B" wp14:textId="77777777">
            <w:pPr>
              <w:spacing w:after="96" w:line="259" w:lineRule="auto"/>
              <w:ind w:right="51"/>
              <w:jc w:val="center"/>
            </w:pPr>
          </w:p>
          <w:p w:rsidR="00D710DA" w:rsidP="001B7BA8" w:rsidRDefault="00D710DA" w14:paraId="7212E64E" wp14:textId="77777777">
            <w:pPr>
              <w:spacing w:line="259" w:lineRule="auto"/>
              <w:ind w:right="107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OBSZAR 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20876B09" wp14:textId="77777777">
            <w:pPr>
              <w:spacing w:after="96" w:line="259" w:lineRule="auto"/>
              <w:ind w:right="50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 </w:t>
            </w:r>
          </w:p>
          <w:p w:rsidR="00D710DA" w:rsidP="001B7BA8" w:rsidRDefault="00D710DA" w14:paraId="633DB36B" wp14:textId="77777777">
            <w:pPr>
              <w:spacing w:after="96" w:line="259" w:lineRule="auto"/>
              <w:ind w:right="101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PRACA NA </w:t>
            </w:r>
          </w:p>
          <w:p w:rsidR="00D710DA" w:rsidP="001B7BA8" w:rsidRDefault="00D710DA" w14:paraId="3DE12C51" wp14:textId="77777777">
            <w:pPr>
              <w:spacing w:line="259" w:lineRule="auto"/>
              <w:ind w:right="102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0"/>
              </w:rPr>
              <w:t xml:space="preserve">LEKCJI </w:t>
            </w:r>
          </w:p>
        </w:tc>
      </w:tr>
      <w:tr xmlns:wp14="http://schemas.microsoft.com/office/word/2010/wordml" w:rsidR="00D710DA" w:rsidTr="00D710DA" w14:paraId="7194315A" wp14:textId="77777777">
        <w:trPr>
          <w:trHeight w:val="427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616DD27D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WAGA 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51075126" wp14:textId="77777777">
            <w:pPr>
              <w:spacing w:line="259" w:lineRule="auto"/>
              <w:ind w:right="102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x 4 </w:t>
            </w:r>
          </w:p>
        </w:tc>
      </w:tr>
      <w:tr xmlns:wp14="http://schemas.microsoft.com/office/word/2010/wordml" w:rsidR="00D710DA" w:rsidTr="00D710DA" w14:paraId="3EB25C11" wp14:textId="77777777">
        <w:trPr>
          <w:trHeight w:val="413"/>
        </w:trPr>
        <w:tc>
          <w:tcPr>
            <w:tcW w:w="3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13DB2E03" wp14:textId="77777777">
            <w:pPr>
              <w:spacing w:line="259" w:lineRule="auto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MINIMALNA LICZBA OCEN </w:t>
            </w:r>
          </w:p>
        </w:tc>
        <w:tc>
          <w:tcPr>
            <w:tcW w:w="5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D710DA" w:rsidP="001B7BA8" w:rsidRDefault="00D710DA" w14:paraId="0AA2CB4D" wp14:textId="77777777">
            <w:pPr>
              <w:spacing w:line="259" w:lineRule="auto"/>
              <w:ind w:right="101"/>
              <w:jc w:val="center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6 </w:t>
            </w:r>
          </w:p>
        </w:tc>
      </w:tr>
    </w:tbl>
    <w:p xmlns:wp14="http://schemas.microsoft.com/office/word/2010/wordml" w:rsidR="00D710DA" w:rsidRDefault="00D710DA" w14:paraId="02EB378F" wp14:textId="77777777" wp14:noSpellErr="1"/>
    <w:p w:rsidR="61EBE192" w:rsidP="61EBE192" w:rsidRDefault="61EBE192" w14:paraId="4CE47D6F" w14:textId="464111BA">
      <w:pPr>
        <w:pStyle w:val="Normalny"/>
      </w:pPr>
      <w:r w:rsidR="61EBE192">
        <w:rPr/>
        <w:t>W § 58. ust.3 pkt. 3</w:t>
      </w:r>
      <w:r w:rsidR="61EBE192">
        <w:rPr/>
        <w:t>) otrzymuje</w:t>
      </w:r>
      <w:r w:rsidR="61EBE192">
        <w:rPr/>
        <w:t xml:space="preserve"> brzmienie:</w:t>
      </w:r>
    </w:p>
    <w:p w:rsidR="61EBE192" w:rsidP="61EBE192" w:rsidRDefault="61EBE192" w14:paraId="35745A82" w14:textId="32140E9A">
      <w:pPr>
        <w:pStyle w:val="Normalny"/>
        <w:ind w:left="0"/>
      </w:pPr>
      <w:r w:rsidRPr="61EBE192" w:rsidR="61EBE19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odpowiednio do skali ocen zachowania przyjmuje się odpowiednią ilość punktów; każdy uczeń na początku okresu otrzymuje 160 punktów, które </w:t>
      </w:r>
      <w:r w:rsidRPr="61EBE192" w:rsidR="61EBE192">
        <w:rPr>
          <w:rFonts w:ascii="Calibri" w:hAnsi="Calibri" w:eastAsia="Calibri" w:cs="Calibri"/>
          <w:noProof w:val="0"/>
          <w:sz w:val="22"/>
          <w:szCs w:val="22"/>
          <w:lang w:val="pl-PL"/>
        </w:rPr>
        <w:t>odpowiadają dobrej</w:t>
      </w:r>
      <w:r w:rsidRPr="61EBE192" w:rsidR="61EBE19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ocenie zachowania;</w:t>
      </w:r>
    </w:p>
    <w:p w:rsidR="61EBE192" w:rsidP="61EBE192" w:rsidRDefault="61EBE192" w14:paraId="3821E3B0" w14:textId="47034E6C">
      <w:pPr>
        <w:pStyle w:val="Normalny"/>
        <w:ind w:left="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61EBE192" w:rsidR="61EBE19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 § 58. ust. 9. pkt. 3) otrzymuje brzmienie: dobre – 160 - 220 pkt., a ponadto samoocena, ocena kolegów, nauczycieli szkoły wskazująca na ocenę dobrą; </w:t>
      </w:r>
      <w:r>
        <w:br/>
      </w:r>
      <w:r w:rsidRPr="61EBE192" w:rsidR="61EBE19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§ 58. ust. 9. pkt. 4) otrzymuje brzmienie: poprawne – 100 - 159 pkt., a ponadto samoocena, ocena kolegów, nauczycieli szkoły wskazująca na ocenę poprawną; </w:t>
      </w:r>
    </w:p>
    <w:sectPr w:rsidR="00D710D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4DD3646"/>
    <w:multiLevelType w:val="hybridMultilevel"/>
    <w:tmpl w:val="C730F222"/>
    <w:lvl w:ilvl="0" w:tplc="9B34C616">
      <w:start w:val="1"/>
      <w:numFmt w:val="decimal"/>
      <w:lvlText w:val="%1."/>
      <w:lvlJc w:val="left"/>
      <w:pPr>
        <w:ind w:left="772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65E3F9E">
      <w:start w:val="1"/>
      <w:numFmt w:val="lowerLetter"/>
      <w:lvlText w:val="%2)"/>
      <w:lvlJc w:val="left"/>
      <w:pPr>
        <w:ind w:left="10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BE89180">
      <w:start w:val="1"/>
      <w:numFmt w:val="lowerRoman"/>
      <w:lvlText w:val="%3"/>
      <w:lvlJc w:val="left"/>
      <w:pPr>
        <w:ind w:left="18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7440922">
      <w:start w:val="1"/>
      <w:numFmt w:val="decimal"/>
      <w:lvlText w:val="%4"/>
      <w:lvlJc w:val="left"/>
      <w:pPr>
        <w:ind w:left="25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ACBA11D2">
      <w:start w:val="1"/>
      <w:numFmt w:val="lowerLetter"/>
      <w:lvlText w:val="%5"/>
      <w:lvlJc w:val="left"/>
      <w:pPr>
        <w:ind w:left="327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8F0AAB2">
      <w:start w:val="1"/>
      <w:numFmt w:val="lowerRoman"/>
      <w:lvlText w:val="%6"/>
      <w:lvlJc w:val="left"/>
      <w:pPr>
        <w:ind w:left="39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0D636B8">
      <w:start w:val="1"/>
      <w:numFmt w:val="decimal"/>
      <w:lvlText w:val="%7"/>
      <w:lvlJc w:val="left"/>
      <w:pPr>
        <w:ind w:left="471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4D85E04">
      <w:start w:val="1"/>
      <w:numFmt w:val="lowerLetter"/>
      <w:lvlText w:val="%8"/>
      <w:lvlJc w:val="left"/>
      <w:pPr>
        <w:ind w:left="543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238E7B30">
      <w:start w:val="1"/>
      <w:numFmt w:val="lowerRoman"/>
      <w:lvlText w:val="%9"/>
      <w:lvlJc w:val="left"/>
      <w:pPr>
        <w:ind w:left="61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A"/>
    <w:rsid w:val="00AE17AB"/>
    <w:rsid w:val="00D710DA"/>
    <w:rsid w:val="33FA03FF"/>
    <w:rsid w:val="61EBE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EE85-CC60-4BF3-ABE6-A874D9A76702}"/>
  <w14:docId w14:val="7A24958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leGrid" w:customStyle="1">
    <w:name w:val="Table Grid"/>
    <w:rsid w:val="00D710D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TOMASZ GLOWACKI</lastModifiedBy>
  <revision>3</revision>
  <dcterms:created xsi:type="dcterms:W3CDTF">2019-09-23T17:17:00.0000000Z</dcterms:created>
  <dcterms:modified xsi:type="dcterms:W3CDTF">2019-10-05T14:24:52.2805303Z</dcterms:modified>
</coreProperties>
</file>